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6" w:type="dxa"/>
        <w:tblInd w:w="108" w:type="dxa"/>
        <w:tblLook w:val="04A0"/>
      </w:tblPr>
      <w:tblGrid>
        <w:gridCol w:w="478"/>
        <w:gridCol w:w="589"/>
        <w:gridCol w:w="2966"/>
        <w:gridCol w:w="1015"/>
        <w:gridCol w:w="1386"/>
        <w:gridCol w:w="1951"/>
        <w:gridCol w:w="1549"/>
        <w:gridCol w:w="1655"/>
        <w:gridCol w:w="1975"/>
      </w:tblGrid>
      <w:tr w:rsidR="004C34AC" w:rsidRPr="004C34AC" w:rsidTr="004C34AC">
        <w:trPr>
          <w:trHeight w:val="300"/>
        </w:trPr>
        <w:tc>
          <w:tcPr>
            <w:tcW w:w="13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id-ID"/>
              </w:rPr>
            </w:pPr>
            <w:r w:rsidRPr="004C34AC">
              <w:rPr>
                <w:rFonts w:ascii="Cambria" w:eastAsia="Times New Roman" w:hAnsi="Cambria" w:cs="Calibri"/>
                <w:b/>
                <w:bCs/>
                <w:lang w:eastAsia="id-ID"/>
              </w:rPr>
              <w:t xml:space="preserve">REKAPITULASI </w:t>
            </w:r>
            <w:r w:rsidRPr="004C34AC">
              <w:rPr>
                <w:rFonts w:ascii="Cambria" w:eastAsia="Times New Roman" w:hAnsi="Cambria" w:cs="Calibri"/>
                <w:b/>
                <w:bCs/>
                <w:i/>
                <w:iCs/>
                <w:lang w:eastAsia="id-ID"/>
              </w:rPr>
              <w:t>JUMLAH PENDUDUK DAN PEMELUK AGAMA KATOLIK</w:t>
            </w:r>
          </w:p>
        </w:tc>
      </w:tr>
      <w:tr w:rsidR="004C34AC" w:rsidRPr="004C34AC" w:rsidTr="004C34AC">
        <w:trPr>
          <w:trHeight w:val="300"/>
        </w:trPr>
        <w:tc>
          <w:tcPr>
            <w:tcW w:w="13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id-ID"/>
              </w:rPr>
            </w:pPr>
            <w:r w:rsidRPr="004C34AC">
              <w:rPr>
                <w:rFonts w:ascii="Cambria" w:eastAsia="Times New Roman" w:hAnsi="Cambria" w:cs="Calibri"/>
                <w:b/>
                <w:bCs/>
                <w:lang w:eastAsia="id-ID"/>
              </w:rPr>
              <w:t>MENURUT KABUPATEN/KOTA PADA KANTOR WILAYAH KEMENTERIAN AGAMA  PROVINSI BENGKULU</w:t>
            </w:r>
          </w:p>
        </w:tc>
      </w:tr>
      <w:tr w:rsidR="004C34AC" w:rsidRPr="004C34AC" w:rsidTr="004C34AC">
        <w:trPr>
          <w:trHeight w:val="300"/>
        </w:trPr>
        <w:tc>
          <w:tcPr>
            <w:tcW w:w="13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</w:pPr>
            <w:r w:rsidRPr="004C34AC">
              <w:rPr>
                <w:rFonts w:ascii="Cambria" w:eastAsia="Times New Roman" w:hAnsi="Cambria" w:cs="Calibri"/>
                <w:b/>
                <w:bCs/>
                <w:color w:val="000000"/>
                <w:lang w:eastAsia="id-ID"/>
              </w:rPr>
              <w:t>TAHUN 2012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FF0000"/>
                <w:lang w:eastAsia="id-ID"/>
              </w:rPr>
              <w:t>Lembar 1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KABUPATEN/KOTA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 PENDUDUK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PEMELUK AGAMA KATOLIK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BPS TAHUN 2011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TAHUN 2012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JUMLAH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PEREMPUAN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Kab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Bengkulu Selatan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149.021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1.131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2.016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Bengkulu Tengah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                 130.018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902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Bengkulu Utara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273.039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1.078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1.534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1.912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Kepahiang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125.581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599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Kaur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121.327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   206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Lebong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102.906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287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Muko Muko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187.183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1.201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Rejang Lebong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348.593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2.001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2.129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4.130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Seluma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180.697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   210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Kota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Bengkulu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217.900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2.064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2.557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                      4.421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 xml:space="preserve">               1.836.265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 xml:space="preserve">                7.708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 xml:space="preserve">                9.078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d-ID"/>
              </w:rPr>
              <w:t xml:space="preserve">                     15.884 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Sumber : Kantor Wilayah Kementerian Agama Provinsi Bengkulu Kepala Bidang / Pembimas Katolik Tahun 201</w:t>
            </w:r>
            <w:r w:rsidR="00976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Bengkulu,   Juli 2012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A.n Kepala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Pembimbing Masyarakat Katolik</w:t>
            </w: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976BFD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ttd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B. Riyanto, S.Ag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4C34AC" w:rsidRPr="004C34AC" w:rsidTr="004C34AC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AC" w:rsidRPr="004C34AC" w:rsidRDefault="004C34AC" w:rsidP="004C3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4C3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NIP. 196812202000031003</w:t>
            </w:r>
          </w:p>
        </w:tc>
      </w:tr>
    </w:tbl>
    <w:p w:rsidR="005A1A9F" w:rsidRDefault="005A1A9F" w:rsidP="004C34AC"/>
    <w:sectPr w:rsidR="005A1A9F" w:rsidSect="004C3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4AC"/>
    <w:rsid w:val="004C34AC"/>
    <w:rsid w:val="005A1A9F"/>
    <w:rsid w:val="009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3</cp:revision>
  <dcterms:created xsi:type="dcterms:W3CDTF">2012-10-12T16:00:00Z</dcterms:created>
  <dcterms:modified xsi:type="dcterms:W3CDTF">2012-10-12T16:03:00Z</dcterms:modified>
</cp:coreProperties>
</file>